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7A" w:rsidRPr="00D52F7A" w:rsidRDefault="00874986" w:rsidP="00D52F7A">
      <w:pPr>
        <w:spacing w:before="120" w:after="0" w:line="240" w:lineRule="auto"/>
        <w:outlineLvl w:val="0"/>
        <w:rPr>
          <w:rFonts w:eastAsia="Times New Roman" w:cstheme="minorHAnsi"/>
          <w:b/>
          <w:bCs/>
          <w:color w:val="002060"/>
          <w:kern w:val="36"/>
          <w:sz w:val="28"/>
          <w:szCs w:val="24"/>
        </w:rPr>
      </w:pPr>
      <w:r>
        <w:rPr>
          <w:rFonts w:eastAsia="Times New Roman" w:cstheme="minorHAnsi"/>
          <w:b/>
          <w:bCs/>
          <w:noProof/>
          <w:color w:val="002060"/>
          <w:kern w:val="36"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4CB09DAA" wp14:editId="2E9D576E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1310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0773" y="21054"/>
                <wp:lineTo x="207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wa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05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FE0" w:rsidRPr="00874986">
        <w:rPr>
          <w:rFonts w:eastAsia="Times New Roman" w:cstheme="minorHAnsi"/>
          <w:b/>
          <w:bCs/>
          <w:color w:val="002060"/>
          <w:kern w:val="36"/>
          <w:sz w:val="36"/>
          <w:szCs w:val="24"/>
        </w:rPr>
        <w:t xml:space="preserve">CAWACO RC&amp;D </w:t>
      </w:r>
      <w:r w:rsidR="00724723" w:rsidRPr="00874986">
        <w:rPr>
          <w:rFonts w:eastAsia="Times New Roman" w:cstheme="minorHAnsi"/>
          <w:b/>
          <w:bCs/>
          <w:color w:val="002060"/>
          <w:kern w:val="36"/>
          <w:sz w:val="36"/>
          <w:szCs w:val="24"/>
        </w:rPr>
        <w:t>GRANT APPLICATION GUIDELINES</w:t>
      </w:r>
    </w:p>
    <w:p w:rsidR="00B74415" w:rsidRDefault="00B74415" w:rsidP="00724723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521B20" w:rsidRPr="00CE3E45" w:rsidRDefault="00874986" w:rsidP="0072472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</w:t>
      </w:r>
      <w:r w:rsidR="00724723" w:rsidRPr="0091334A">
        <w:rPr>
          <w:rFonts w:eastAsia="Times New Roman" w:cstheme="minorHAnsi"/>
          <w:color w:val="000000"/>
          <w:sz w:val="24"/>
          <w:szCs w:val="24"/>
        </w:rPr>
        <w:t>he Cawaco Resource Conservation &amp; Development Council exists to assist people and institut</w:t>
      </w:r>
      <w:r w:rsidR="00CE3E45">
        <w:rPr>
          <w:rFonts w:eastAsia="Times New Roman" w:cstheme="minorHAnsi"/>
          <w:color w:val="000000"/>
          <w:sz w:val="24"/>
          <w:szCs w:val="24"/>
        </w:rPr>
        <w:t>ions</w:t>
      </w:r>
      <w:r w:rsidR="00D80918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CE3E45">
        <w:rPr>
          <w:rFonts w:eastAsia="Times New Roman" w:cstheme="minorHAnsi"/>
          <w:color w:val="000000"/>
          <w:sz w:val="24"/>
          <w:szCs w:val="24"/>
        </w:rPr>
        <w:t>to conserve, protect and develop the natural r</w:t>
      </w:r>
      <w:r w:rsidR="00DC341E">
        <w:rPr>
          <w:rFonts w:eastAsia="Times New Roman" w:cstheme="minorHAnsi"/>
          <w:color w:val="000000"/>
          <w:sz w:val="24"/>
          <w:szCs w:val="24"/>
        </w:rPr>
        <w:t xml:space="preserve">esources within its five county </w:t>
      </w:r>
      <w:proofErr w:type="gramStart"/>
      <w:r w:rsidR="00CE3E45">
        <w:rPr>
          <w:rFonts w:eastAsia="Times New Roman" w:cstheme="minorHAnsi"/>
          <w:color w:val="000000"/>
          <w:sz w:val="24"/>
          <w:szCs w:val="24"/>
        </w:rPr>
        <w:t>area</w:t>
      </w:r>
      <w:proofErr w:type="gramEnd"/>
      <w:r w:rsidR="00CE3E45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:rsidR="00D8175B" w:rsidRPr="0091334A" w:rsidRDefault="00724723" w:rsidP="00724723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334A">
        <w:rPr>
          <w:rFonts w:eastAsia="Times New Roman" w:cstheme="minorHAnsi"/>
          <w:color w:val="000000"/>
          <w:sz w:val="24"/>
          <w:szCs w:val="24"/>
        </w:rPr>
        <w:t xml:space="preserve">Under the terms of its charter, </w:t>
      </w:r>
      <w:r w:rsidRPr="00EE74A1">
        <w:rPr>
          <w:rFonts w:eastAsia="Times New Roman" w:cstheme="minorHAnsi"/>
          <w:bCs/>
          <w:color w:val="000000"/>
          <w:sz w:val="24"/>
          <w:szCs w:val="24"/>
        </w:rPr>
        <w:t>Cawaco RC&amp;D can distribute grants to</w:t>
      </w:r>
      <w:r w:rsidRPr="00EE74A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EE74A1">
        <w:rPr>
          <w:rFonts w:eastAsia="Times New Roman" w:cstheme="minorHAnsi"/>
          <w:bCs/>
          <w:color w:val="000000"/>
          <w:sz w:val="24"/>
          <w:szCs w:val="24"/>
        </w:rPr>
        <w:t>qualified public entities or 501(c</w:t>
      </w:r>
      <w:proofErr w:type="gramStart"/>
      <w:r w:rsidRPr="00EE74A1">
        <w:rPr>
          <w:rFonts w:eastAsia="Times New Roman" w:cstheme="minorHAnsi"/>
          <w:bCs/>
          <w:color w:val="000000"/>
          <w:sz w:val="24"/>
          <w:szCs w:val="24"/>
        </w:rPr>
        <w:t>)(</w:t>
      </w:r>
      <w:proofErr w:type="gramEnd"/>
      <w:r w:rsidRPr="00EE74A1">
        <w:rPr>
          <w:rFonts w:eastAsia="Times New Roman" w:cstheme="minorHAnsi"/>
          <w:bCs/>
          <w:color w:val="000000"/>
          <w:sz w:val="24"/>
          <w:szCs w:val="24"/>
        </w:rPr>
        <w:t>3) charities serving the people</w:t>
      </w:r>
      <w:r w:rsidR="00D951AC" w:rsidRPr="00EE74A1">
        <w:rPr>
          <w:rFonts w:eastAsia="Times New Roman" w:cstheme="minorHAnsi"/>
          <w:bCs/>
          <w:color w:val="000000"/>
          <w:sz w:val="24"/>
          <w:szCs w:val="24"/>
        </w:rPr>
        <w:t xml:space="preserve"> of Blount, Chilton, Jefferson, </w:t>
      </w:r>
      <w:r w:rsidRPr="00EE74A1">
        <w:rPr>
          <w:rFonts w:eastAsia="Times New Roman" w:cstheme="minorHAnsi"/>
          <w:bCs/>
          <w:color w:val="000000"/>
          <w:sz w:val="24"/>
          <w:szCs w:val="24"/>
        </w:rPr>
        <w:t>Shelby and Walker Counties of Alabama</w:t>
      </w:r>
      <w:r w:rsidRPr="00EE74A1">
        <w:rPr>
          <w:rFonts w:eastAsia="Times New Roman" w:cstheme="minorHAnsi"/>
          <w:color w:val="000000"/>
          <w:sz w:val="24"/>
          <w:szCs w:val="24"/>
        </w:rPr>
        <w:t>.</w:t>
      </w:r>
      <w:r w:rsidRPr="0091334A">
        <w:rPr>
          <w:rFonts w:eastAsia="Times New Roman" w:cstheme="minorHAnsi"/>
          <w:color w:val="000000"/>
          <w:sz w:val="24"/>
          <w:szCs w:val="24"/>
        </w:rPr>
        <w:t xml:space="preserve"> The Council does not lend or grant money to individuals</w:t>
      </w:r>
      <w:r w:rsidR="00D951AC" w:rsidRPr="0091334A">
        <w:rPr>
          <w:rFonts w:eastAsia="Times New Roman" w:cstheme="minorHAnsi"/>
          <w:color w:val="000000"/>
          <w:sz w:val="24"/>
          <w:szCs w:val="24"/>
        </w:rPr>
        <w:t xml:space="preserve"> or for-profit institutions</w:t>
      </w:r>
      <w:r w:rsidRPr="0091334A">
        <w:rPr>
          <w:rFonts w:eastAsia="Times New Roman" w:cstheme="minorHAnsi"/>
          <w:color w:val="000000"/>
          <w:sz w:val="24"/>
          <w:szCs w:val="24"/>
        </w:rPr>
        <w:t xml:space="preserve">. </w:t>
      </w:r>
      <w:r w:rsidR="00112BFD" w:rsidRPr="0091334A">
        <w:rPr>
          <w:rFonts w:eastAsia="Times New Roman" w:cstheme="minorHAnsi"/>
          <w:color w:val="000000"/>
          <w:sz w:val="24"/>
          <w:szCs w:val="24"/>
        </w:rPr>
        <w:t xml:space="preserve">All applying organizations must supply proof of tax-exempt status showing specific Internal Revenue Service qualification. </w:t>
      </w:r>
    </w:p>
    <w:p w:rsidR="00B74415" w:rsidRPr="00B74415" w:rsidRDefault="00D94E2F" w:rsidP="00724723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334A">
        <w:rPr>
          <w:rFonts w:eastAsia="Times New Roman" w:cstheme="minorHAnsi"/>
          <w:color w:val="000000"/>
          <w:sz w:val="24"/>
          <w:szCs w:val="24"/>
        </w:rPr>
        <w:t xml:space="preserve">Cawaco RC&amp;D facilitates two grant programs: </w:t>
      </w:r>
      <w:r w:rsidRPr="00D80918">
        <w:rPr>
          <w:rFonts w:eastAsia="Times New Roman" w:cstheme="minorHAnsi"/>
          <w:b/>
          <w:color w:val="000000"/>
          <w:sz w:val="24"/>
          <w:szCs w:val="24"/>
        </w:rPr>
        <w:t>Educational and Challenge.</w:t>
      </w:r>
      <w:r w:rsidR="00015D35" w:rsidRPr="0091334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B74415" w:rsidRDefault="00B74415" w:rsidP="00724723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grant cycle begins July 1 and remains open through August 15. Late applications will not be considered. </w:t>
      </w:r>
    </w:p>
    <w:p w:rsidR="00EE74A1" w:rsidRPr="0091334A" w:rsidRDefault="00EE74A1" w:rsidP="00724723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EE74A1">
        <w:rPr>
          <w:rFonts w:eastAsia="Times New Roman" w:cstheme="minorHAnsi"/>
          <w:color w:val="000000"/>
          <w:sz w:val="24"/>
          <w:szCs w:val="24"/>
        </w:rPr>
        <w:t xml:space="preserve">Grant awards generally range between $1,000- $5,000, with consideration given to applicants whose project serves multiple counties and/or reaches the greatest population. Adequate information as to the necessity of the project, long range benefit, and the target audience is required. </w:t>
      </w:r>
      <w:r w:rsidR="00D80918">
        <w:rPr>
          <w:rFonts w:eastAsia="Times New Roman" w:cstheme="minorHAnsi"/>
          <w:color w:val="000000"/>
          <w:sz w:val="24"/>
          <w:szCs w:val="24"/>
        </w:rPr>
        <w:t xml:space="preserve">Amounts greater than $5,000.00 have been awarded to applicants whose project reaches multiple counties. </w:t>
      </w:r>
      <w:r w:rsidR="00EF77C3">
        <w:rPr>
          <w:rFonts w:eastAsia="Times New Roman" w:cstheme="minorHAnsi"/>
          <w:color w:val="000000"/>
          <w:sz w:val="24"/>
          <w:szCs w:val="24"/>
        </w:rPr>
        <w:t xml:space="preserve">Contact the Program Manager at 205.623.0457 for more information. </w:t>
      </w:r>
    </w:p>
    <w:p w:rsidR="00724723" w:rsidRPr="0091334A" w:rsidRDefault="00EE74A1" w:rsidP="00724723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Grant awards </w:t>
      </w:r>
      <w:r w:rsidR="00724723" w:rsidRPr="0091334A">
        <w:rPr>
          <w:rFonts w:eastAsia="Times New Roman" w:cstheme="minorHAnsi"/>
          <w:b/>
          <w:bCs/>
          <w:color w:val="000000"/>
          <w:sz w:val="24"/>
          <w:szCs w:val="24"/>
        </w:rPr>
        <w:t>are</w:t>
      </w:r>
      <w:r w:rsidR="00F37902">
        <w:rPr>
          <w:rFonts w:eastAsia="Times New Roman" w:cstheme="minorHAnsi"/>
          <w:b/>
          <w:bCs/>
          <w:color w:val="000000"/>
          <w:sz w:val="24"/>
          <w:szCs w:val="24"/>
        </w:rPr>
        <w:t xml:space="preserve"> awarded</w:t>
      </w:r>
      <w:r w:rsidR="00724723" w:rsidRPr="0091334A">
        <w:rPr>
          <w:rFonts w:eastAsia="Times New Roman" w:cstheme="minorHAnsi"/>
          <w:b/>
          <w:bCs/>
          <w:color w:val="000000"/>
          <w:sz w:val="24"/>
          <w:szCs w:val="24"/>
        </w:rPr>
        <w:t xml:space="preserve"> in three categories:</w:t>
      </w:r>
      <w:r w:rsidR="00724723" w:rsidRPr="0091334A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724723" w:rsidRPr="0091334A" w:rsidRDefault="00724723" w:rsidP="007247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1334A">
        <w:rPr>
          <w:rFonts w:eastAsia="Times New Roman" w:cstheme="minorHAnsi"/>
          <w:b/>
          <w:sz w:val="24"/>
          <w:szCs w:val="24"/>
        </w:rPr>
        <w:t>Natural Resources</w:t>
      </w:r>
      <w:r w:rsidR="00343168" w:rsidRPr="0091334A">
        <w:rPr>
          <w:rFonts w:eastAsia="Times New Roman" w:cstheme="minorHAnsi"/>
          <w:b/>
          <w:sz w:val="24"/>
          <w:szCs w:val="24"/>
        </w:rPr>
        <w:t>:</w:t>
      </w:r>
    </w:p>
    <w:p w:rsidR="00724723" w:rsidRPr="0091334A" w:rsidRDefault="00D0255D" w:rsidP="00724723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Rivers and Streams</w:t>
      </w:r>
    </w:p>
    <w:p w:rsidR="00724723" w:rsidRPr="0091334A" w:rsidRDefault="00724723" w:rsidP="00724723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1334A">
        <w:rPr>
          <w:rFonts w:eastAsia="Times New Roman" w:cstheme="minorHAnsi"/>
          <w:sz w:val="24"/>
          <w:szCs w:val="24"/>
        </w:rPr>
        <w:t>Agriculture</w:t>
      </w:r>
    </w:p>
    <w:p w:rsidR="00724723" w:rsidRPr="0091334A" w:rsidRDefault="00D0255D" w:rsidP="00724723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Forestry</w:t>
      </w:r>
    </w:p>
    <w:p w:rsidR="00724723" w:rsidRPr="0091334A" w:rsidRDefault="00724723" w:rsidP="007247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1334A">
        <w:rPr>
          <w:rFonts w:eastAsia="Times New Roman" w:cstheme="minorHAnsi"/>
          <w:b/>
          <w:sz w:val="24"/>
          <w:szCs w:val="24"/>
        </w:rPr>
        <w:t>Conservation</w:t>
      </w:r>
      <w:r w:rsidR="00343168" w:rsidRPr="0091334A">
        <w:rPr>
          <w:rFonts w:eastAsia="Times New Roman" w:cstheme="minorHAnsi"/>
          <w:b/>
          <w:sz w:val="24"/>
          <w:szCs w:val="24"/>
        </w:rPr>
        <w:t>:</w:t>
      </w:r>
    </w:p>
    <w:p w:rsidR="00724723" w:rsidRPr="0091334A" w:rsidRDefault="00724723" w:rsidP="00724723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1334A">
        <w:rPr>
          <w:rFonts w:eastAsia="Times New Roman" w:cstheme="minorHAnsi"/>
          <w:sz w:val="24"/>
          <w:szCs w:val="24"/>
        </w:rPr>
        <w:t>Improvements and Retro-fits</w:t>
      </w:r>
    </w:p>
    <w:p w:rsidR="00724723" w:rsidRPr="0091334A" w:rsidRDefault="00724723" w:rsidP="00724723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1334A">
        <w:rPr>
          <w:rFonts w:eastAsia="Times New Roman" w:cstheme="minorHAnsi"/>
          <w:sz w:val="24"/>
          <w:szCs w:val="24"/>
        </w:rPr>
        <w:t>Conservation of land or historic treasures</w:t>
      </w:r>
    </w:p>
    <w:p w:rsidR="00724723" w:rsidRPr="0091334A" w:rsidRDefault="00171ED5" w:rsidP="00724723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Wise development of n</w:t>
      </w:r>
      <w:r w:rsidR="00724723" w:rsidRPr="0091334A">
        <w:rPr>
          <w:rFonts w:eastAsia="Times New Roman" w:cstheme="minorHAnsi"/>
          <w:sz w:val="24"/>
          <w:szCs w:val="24"/>
        </w:rPr>
        <w:t>atural resources</w:t>
      </w:r>
    </w:p>
    <w:p w:rsidR="00724723" w:rsidRPr="0091334A" w:rsidRDefault="00724723" w:rsidP="0072472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91334A">
        <w:rPr>
          <w:rFonts w:eastAsia="Times New Roman" w:cstheme="minorHAnsi"/>
          <w:b/>
          <w:sz w:val="24"/>
          <w:szCs w:val="24"/>
        </w:rPr>
        <w:t>Development</w:t>
      </w:r>
      <w:r w:rsidR="00343168" w:rsidRPr="0091334A">
        <w:rPr>
          <w:rFonts w:eastAsia="Times New Roman" w:cstheme="minorHAnsi"/>
          <w:b/>
          <w:sz w:val="24"/>
          <w:szCs w:val="24"/>
        </w:rPr>
        <w:t>:</w:t>
      </w:r>
    </w:p>
    <w:p w:rsidR="00FE6184" w:rsidRPr="0091334A" w:rsidRDefault="00D0255D" w:rsidP="00FE6184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Environmental Sustainability</w:t>
      </w:r>
    </w:p>
    <w:p w:rsidR="00FE6184" w:rsidRPr="0091334A" w:rsidRDefault="00FE6184" w:rsidP="00FE6184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1334A">
        <w:rPr>
          <w:rFonts w:eastAsia="Times New Roman" w:cstheme="minorHAnsi"/>
          <w:sz w:val="24"/>
          <w:szCs w:val="24"/>
        </w:rPr>
        <w:t>First Responder Support</w:t>
      </w:r>
    </w:p>
    <w:p w:rsidR="00724723" w:rsidRPr="0091334A" w:rsidRDefault="00724723" w:rsidP="00724723">
      <w:pPr>
        <w:spacing w:before="120" w:after="12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91334A">
        <w:rPr>
          <w:rFonts w:eastAsia="Times New Roman" w:cstheme="minorHAnsi"/>
          <w:b/>
          <w:color w:val="000000"/>
          <w:sz w:val="24"/>
          <w:szCs w:val="24"/>
        </w:rPr>
        <w:t>W</w:t>
      </w:r>
      <w:r w:rsidR="00FE6184" w:rsidRPr="0091334A">
        <w:rPr>
          <w:rFonts w:eastAsia="Times New Roman" w:cstheme="minorHAnsi"/>
          <w:b/>
          <w:color w:val="000000"/>
          <w:sz w:val="24"/>
          <w:szCs w:val="24"/>
        </w:rPr>
        <w:t>ithin these initiatives</w:t>
      </w:r>
      <w:r w:rsidRPr="0091334A">
        <w:rPr>
          <w:rFonts w:eastAsia="Times New Roman" w:cstheme="minorHAnsi"/>
          <w:b/>
          <w:color w:val="000000"/>
          <w:sz w:val="24"/>
          <w:szCs w:val="24"/>
        </w:rPr>
        <w:t>,</w:t>
      </w:r>
      <w:r w:rsidR="00FE6184" w:rsidRPr="0091334A">
        <w:rPr>
          <w:rFonts w:eastAsia="Times New Roman" w:cstheme="minorHAnsi"/>
          <w:b/>
          <w:color w:val="000000"/>
          <w:sz w:val="24"/>
          <w:szCs w:val="24"/>
        </w:rPr>
        <w:t xml:space="preserve"> there are currently three priorities</w:t>
      </w:r>
      <w:r w:rsidR="00D951AC" w:rsidRPr="0091334A">
        <w:rPr>
          <w:rFonts w:eastAsia="Times New Roman" w:cstheme="minorHAnsi"/>
          <w:b/>
          <w:color w:val="000000"/>
          <w:sz w:val="24"/>
          <w:szCs w:val="24"/>
        </w:rPr>
        <w:t>:</w:t>
      </w:r>
    </w:p>
    <w:p w:rsidR="00FE6184" w:rsidRPr="0091334A" w:rsidRDefault="00D951AC" w:rsidP="00D951AC">
      <w:pPr>
        <w:pStyle w:val="ListParagraph"/>
        <w:spacing w:before="120" w:after="12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91334A">
        <w:rPr>
          <w:rFonts w:eastAsia="Times New Roman" w:cstheme="minorHAnsi"/>
          <w:color w:val="000000"/>
          <w:sz w:val="24"/>
          <w:szCs w:val="24"/>
        </w:rPr>
        <w:t xml:space="preserve">1.   </w:t>
      </w:r>
      <w:r w:rsidR="00FE6184" w:rsidRPr="0091334A">
        <w:rPr>
          <w:rFonts w:eastAsia="Times New Roman" w:cstheme="minorHAnsi"/>
          <w:color w:val="000000"/>
          <w:sz w:val="24"/>
          <w:szCs w:val="24"/>
        </w:rPr>
        <w:t>Natural Resources</w:t>
      </w:r>
    </w:p>
    <w:p w:rsidR="00FE6184" w:rsidRPr="0091334A" w:rsidRDefault="00D951AC" w:rsidP="00D951AC">
      <w:pPr>
        <w:pStyle w:val="ListParagraph"/>
        <w:spacing w:before="120" w:after="120" w:line="240" w:lineRule="auto"/>
        <w:ind w:left="1440"/>
        <w:rPr>
          <w:rFonts w:eastAsia="Times New Roman" w:cstheme="minorHAnsi"/>
          <w:color w:val="000000"/>
          <w:sz w:val="24"/>
          <w:szCs w:val="24"/>
        </w:rPr>
      </w:pPr>
      <w:r w:rsidRPr="0091334A">
        <w:rPr>
          <w:rFonts w:eastAsia="Times New Roman" w:cstheme="minorHAnsi"/>
          <w:color w:val="000000"/>
          <w:sz w:val="24"/>
          <w:szCs w:val="24"/>
        </w:rPr>
        <w:t xml:space="preserve">2.   </w:t>
      </w:r>
      <w:r w:rsidR="00CD7D33" w:rsidRPr="0091334A">
        <w:rPr>
          <w:rFonts w:eastAsia="Times New Roman" w:cstheme="minorHAnsi"/>
          <w:color w:val="000000"/>
          <w:sz w:val="24"/>
          <w:szCs w:val="24"/>
        </w:rPr>
        <w:t xml:space="preserve">First Responder </w:t>
      </w:r>
      <w:r w:rsidR="00FE6184" w:rsidRPr="0091334A">
        <w:rPr>
          <w:rFonts w:eastAsia="Times New Roman" w:cstheme="minorHAnsi"/>
          <w:color w:val="000000"/>
          <w:sz w:val="24"/>
          <w:szCs w:val="24"/>
        </w:rPr>
        <w:t>Support</w:t>
      </w:r>
    </w:p>
    <w:p w:rsidR="000418B1" w:rsidRPr="00FE5790" w:rsidRDefault="00FE6184" w:rsidP="000418B1">
      <w:pPr>
        <w:pStyle w:val="ListParagraph"/>
        <w:numPr>
          <w:ilvl w:val="0"/>
          <w:numId w:val="11"/>
        </w:num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91334A">
        <w:rPr>
          <w:rFonts w:eastAsia="Times New Roman" w:cstheme="minorHAnsi"/>
          <w:color w:val="000000"/>
          <w:sz w:val="24"/>
          <w:szCs w:val="24"/>
        </w:rPr>
        <w:t>Other projects supporting our Mission</w:t>
      </w:r>
    </w:p>
    <w:p w:rsidR="000418B1" w:rsidRDefault="000418B1" w:rsidP="000418B1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0255D" w:rsidRDefault="00D0255D" w:rsidP="000418B1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0255D" w:rsidRDefault="00D0255D" w:rsidP="000418B1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0255D" w:rsidRPr="000418B1" w:rsidRDefault="00D0255D" w:rsidP="000418B1">
      <w:pPr>
        <w:spacing w:before="120" w:after="12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35DB1" w:rsidRPr="0091334A" w:rsidRDefault="00135DB1">
      <w:pPr>
        <w:rPr>
          <w:rFonts w:eastAsia="Times New Roman" w:cstheme="minorHAnsi"/>
          <w:b/>
          <w:color w:val="000000"/>
          <w:sz w:val="24"/>
          <w:szCs w:val="24"/>
        </w:rPr>
      </w:pPr>
      <w:r w:rsidRPr="0091334A">
        <w:rPr>
          <w:rFonts w:eastAsia="Times New Roman" w:cstheme="minorHAnsi"/>
          <w:b/>
          <w:color w:val="000000"/>
          <w:sz w:val="24"/>
          <w:szCs w:val="24"/>
        </w:rPr>
        <w:t xml:space="preserve">Cawaco provides educational </w:t>
      </w:r>
      <w:r w:rsidR="00DB5E45">
        <w:rPr>
          <w:rFonts w:eastAsia="Times New Roman" w:cstheme="minorHAnsi"/>
          <w:b/>
          <w:color w:val="000000"/>
          <w:sz w:val="24"/>
          <w:szCs w:val="24"/>
        </w:rPr>
        <w:t xml:space="preserve">grant funds </w:t>
      </w:r>
      <w:r w:rsidRPr="0091334A">
        <w:rPr>
          <w:rFonts w:eastAsia="Times New Roman" w:cstheme="minorHAnsi"/>
          <w:b/>
          <w:color w:val="000000"/>
          <w:sz w:val="24"/>
          <w:szCs w:val="24"/>
        </w:rPr>
        <w:t>through its competitive educational grants program. Funds for this program are allocated to focus specifically on the following areas:</w:t>
      </w:r>
    </w:p>
    <w:p w:rsidR="00135DB1" w:rsidRPr="00AF7FE0" w:rsidRDefault="00135DB1" w:rsidP="00D0255D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sz w:val="24"/>
          <w:szCs w:val="24"/>
        </w:rPr>
      </w:pPr>
      <w:r w:rsidRPr="00AF7FE0">
        <w:rPr>
          <w:rFonts w:eastAsia="Times New Roman" w:cstheme="minorHAnsi"/>
          <w:color w:val="000000"/>
          <w:sz w:val="24"/>
          <w:szCs w:val="24"/>
        </w:rPr>
        <w:t>Natural Resource Education</w:t>
      </w:r>
    </w:p>
    <w:p w:rsidR="00135DB1" w:rsidRPr="00AF7FE0" w:rsidRDefault="00135DB1" w:rsidP="00D0255D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sz w:val="24"/>
          <w:szCs w:val="24"/>
        </w:rPr>
      </w:pPr>
      <w:r w:rsidRPr="00AF7FE0">
        <w:rPr>
          <w:rFonts w:eastAsia="Times New Roman" w:cstheme="minorHAnsi"/>
          <w:color w:val="000000"/>
          <w:sz w:val="24"/>
          <w:szCs w:val="24"/>
        </w:rPr>
        <w:t>Job Development</w:t>
      </w:r>
    </w:p>
    <w:p w:rsidR="00EE74A1" w:rsidRPr="00DB5E45" w:rsidRDefault="00135DB1" w:rsidP="00D0255D">
      <w:pPr>
        <w:pStyle w:val="ListParagraph"/>
        <w:numPr>
          <w:ilvl w:val="0"/>
          <w:numId w:val="15"/>
        </w:numPr>
        <w:rPr>
          <w:rFonts w:eastAsia="Times New Roman" w:cstheme="minorHAnsi"/>
          <w:color w:val="000000"/>
          <w:sz w:val="24"/>
          <w:szCs w:val="24"/>
        </w:rPr>
      </w:pPr>
      <w:r w:rsidRPr="00AF7FE0">
        <w:rPr>
          <w:rFonts w:eastAsia="Times New Roman" w:cstheme="minorHAnsi"/>
          <w:color w:val="000000"/>
          <w:sz w:val="24"/>
          <w:szCs w:val="24"/>
        </w:rPr>
        <w:t>Broad Public Education</w:t>
      </w:r>
    </w:p>
    <w:p w:rsidR="00521B20" w:rsidRDefault="00521B20" w:rsidP="00135DB1">
      <w:pPr>
        <w:rPr>
          <w:rFonts w:eastAsia="Times New Roman" w:cstheme="minorHAnsi"/>
          <w:i/>
          <w:color w:val="000000"/>
          <w:sz w:val="24"/>
          <w:szCs w:val="24"/>
        </w:rPr>
      </w:pPr>
      <w:r w:rsidRPr="00171ED5">
        <w:rPr>
          <w:rFonts w:eastAsia="Times New Roman" w:cstheme="minorHAnsi"/>
          <w:i/>
          <w:color w:val="000000"/>
          <w:sz w:val="24"/>
          <w:szCs w:val="24"/>
        </w:rPr>
        <w:t>The Council does not</w:t>
      </w:r>
      <w:r w:rsidR="00135DB1" w:rsidRPr="00171ED5">
        <w:rPr>
          <w:rFonts w:eastAsia="Times New Roman" w:cstheme="minorHAnsi"/>
          <w:i/>
          <w:color w:val="000000"/>
          <w:sz w:val="24"/>
          <w:szCs w:val="24"/>
        </w:rPr>
        <w:t xml:space="preserve"> encourage submissions from schools to support classroom activities that do not provide educational opportunities to the m</w:t>
      </w:r>
      <w:r w:rsidR="00AD3DB5" w:rsidRPr="00171ED5">
        <w:rPr>
          <w:rFonts w:eastAsia="Times New Roman" w:cstheme="minorHAnsi"/>
          <w:i/>
          <w:color w:val="000000"/>
          <w:sz w:val="24"/>
          <w:szCs w:val="24"/>
        </w:rPr>
        <w:t>ajority of the school.</w:t>
      </w:r>
      <w:r w:rsidR="00D94E2F" w:rsidRPr="00171ED5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</w:p>
    <w:p w:rsidR="00521B20" w:rsidRDefault="00AF7FE0" w:rsidP="00135DB1">
      <w:pPr>
        <w:rPr>
          <w:rFonts w:eastAsia="Times New Roman" w:cstheme="minorHAnsi"/>
          <w:i/>
          <w:color w:val="FF0000"/>
          <w:sz w:val="24"/>
          <w:szCs w:val="24"/>
        </w:rPr>
      </w:pPr>
      <w:r w:rsidRPr="00FE5790">
        <w:rPr>
          <w:rFonts w:eastAsia="Times New Roman" w:cstheme="minorHAnsi"/>
          <w:i/>
          <w:color w:val="FF0000"/>
          <w:sz w:val="24"/>
          <w:szCs w:val="24"/>
        </w:rPr>
        <w:t>Applications must be sent electronically as well as through US mail. All applicants are required to submit IRS tax verification. Supplemental materials</w:t>
      </w:r>
      <w:r w:rsidR="00DC341E" w:rsidRPr="00FE5790">
        <w:rPr>
          <w:rFonts w:eastAsia="Times New Roman" w:cstheme="minorHAnsi"/>
          <w:i/>
          <w:color w:val="FF0000"/>
          <w:sz w:val="24"/>
          <w:szCs w:val="24"/>
        </w:rPr>
        <w:t xml:space="preserve"> added to proposals</w:t>
      </w:r>
      <w:r w:rsidRPr="00FE5790">
        <w:rPr>
          <w:rFonts w:eastAsia="Times New Roman" w:cstheme="minorHAnsi"/>
          <w:i/>
          <w:color w:val="FF0000"/>
          <w:sz w:val="24"/>
          <w:szCs w:val="24"/>
        </w:rPr>
        <w:t xml:space="preserve"> are not considered. </w:t>
      </w:r>
    </w:p>
    <w:p w:rsidR="005A3EFD" w:rsidRPr="005A3EFD" w:rsidRDefault="00417903" w:rsidP="005A3EFD">
      <w:pPr>
        <w:spacing w:before="120" w:after="120" w:line="240" w:lineRule="auto"/>
        <w:rPr>
          <w:rFonts w:eastAsia="Times New Roman" w:cstheme="minorHAnsi"/>
          <w:color w:val="000000"/>
          <w:sz w:val="28"/>
          <w:szCs w:val="24"/>
        </w:rPr>
      </w:pPr>
      <w:r w:rsidRPr="005A3EFD">
        <w:rPr>
          <w:rFonts w:eastAsia="Times New Roman" w:cstheme="minorHAnsi"/>
          <w:b/>
          <w:color w:val="000000"/>
          <w:sz w:val="28"/>
          <w:szCs w:val="24"/>
        </w:rPr>
        <w:t>Funds are granted on a reimbursable basis</w:t>
      </w:r>
      <w:r w:rsidR="00E55847" w:rsidRPr="005A3EFD">
        <w:rPr>
          <w:rFonts w:eastAsia="Times New Roman" w:cstheme="minorHAnsi"/>
          <w:color w:val="000000"/>
          <w:sz w:val="28"/>
          <w:szCs w:val="24"/>
        </w:rPr>
        <w:t xml:space="preserve"> </w:t>
      </w:r>
    </w:p>
    <w:p w:rsidR="00082D24" w:rsidRPr="00082D24" w:rsidRDefault="00082D24" w:rsidP="00082D24">
      <w:pPr>
        <w:spacing w:before="120" w:after="12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082D24">
        <w:rPr>
          <w:rFonts w:eastAsia="Times New Roman" w:cstheme="minorHAnsi"/>
          <w:b/>
          <w:color w:val="000000"/>
          <w:sz w:val="24"/>
          <w:szCs w:val="24"/>
          <w:u w:val="single"/>
        </w:rPr>
        <w:t xml:space="preserve">Cawaco </w:t>
      </w:r>
      <w:r w:rsidRPr="00082D24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does not </w:t>
      </w:r>
      <w:r w:rsidRPr="00082D24">
        <w:rPr>
          <w:rFonts w:eastAsia="Times New Roman" w:cstheme="minorHAnsi"/>
          <w:b/>
          <w:color w:val="000000"/>
          <w:sz w:val="24"/>
          <w:szCs w:val="24"/>
          <w:u w:val="single"/>
        </w:rPr>
        <w:t>fund the following:</w:t>
      </w:r>
    </w:p>
    <w:p w:rsidR="00082D24" w:rsidRPr="00082D24" w:rsidRDefault="00082D24" w:rsidP="00082D24">
      <w:pPr>
        <w:pStyle w:val="Default1"/>
        <w:numPr>
          <w:ilvl w:val="0"/>
          <w:numId w:val="16"/>
        </w:numPr>
        <w:ind w:left="1080" w:hanging="360"/>
        <w:rPr>
          <w:rFonts w:asciiTheme="minorHAnsi" w:hAnsiTheme="minorHAnsi" w:cs="Arial"/>
          <w:color w:val="000000"/>
          <w:sz w:val="24"/>
        </w:rPr>
      </w:pPr>
      <w:r w:rsidRPr="00082D24">
        <w:rPr>
          <w:rFonts w:asciiTheme="minorHAnsi" w:hAnsiTheme="minorHAnsi" w:cs="Arial"/>
          <w:color w:val="000000"/>
          <w:sz w:val="24"/>
        </w:rPr>
        <w:t xml:space="preserve">• Operational phases of established programs </w:t>
      </w:r>
    </w:p>
    <w:p w:rsidR="00082D24" w:rsidRPr="00082D24" w:rsidRDefault="00082D24" w:rsidP="00082D24">
      <w:pPr>
        <w:pStyle w:val="Default1"/>
        <w:numPr>
          <w:ilvl w:val="0"/>
          <w:numId w:val="16"/>
        </w:numPr>
        <w:ind w:left="1080" w:hanging="360"/>
        <w:rPr>
          <w:rFonts w:asciiTheme="minorHAnsi" w:hAnsiTheme="minorHAnsi" w:cs="Arial"/>
          <w:color w:val="000000"/>
          <w:sz w:val="24"/>
        </w:rPr>
      </w:pPr>
      <w:r w:rsidRPr="00082D24">
        <w:rPr>
          <w:rFonts w:asciiTheme="minorHAnsi" w:hAnsiTheme="minorHAnsi" w:cs="Arial"/>
          <w:color w:val="000000"/>
          <w:sz w:val="24"/>
        </w:rPr>
        <w:t xml:space="preserve">• Endowment campaigns </w:t>
      </w:r>
    </w:p>
    <w:p w:rsidR="00082D24" w:rsidRPr="00082D24" w:rsidRDefault="00082D24" w:rsidP="00082D24">
      <w:pPr>
        <w:pStyle w:val="Default1"/>
        <w:numPr>
          <w:ilvl w:val="0"/>
          <w:numId w:val="16"/>
        </w:numPr>
        <w:ind w:left="1080" w:hanging="360"/>
        <w:rPr>
          <w:rFonts w:asciiTheme="minorHAnsi" w:hAnsiTheme="minorHAnsi" w:cs="Arial"/>
          <w:color w:val="000000"/>
          <w:sz w:val="24"/>
        </w:rPr>
      </w:pPr>
      <w:r w:rsidRPr="00082D24">
        <w:rPr>
          <w:rFonts w:asciiTheme="minorHAnsi" w:hAnsiTheme="minorHAnsi" w:cs="Arial"/>
          <w:color w:val="000000"/>
          <w:sz w:val="24"/>
        </w:rPr>
        <w:t xml:space="preserve">• Religious organizations for religious purposes </w:t>
      </w:r>
    </w:p>
    <w:p w:rsidR="00082D24" w:rsidRPr="00082D24" w:rsidRDefault="00082D24" w:rsidP="00082D24">
      <w:pPr>
        <w:pStyle w:val="Default1"/>
        <w:numPr>
          <w:ilvl w:val="0"/>
          <w:numId w:val="16"/>
        </w:numPr>
        <w:ind w:left="1080" w:hanging="360"/>
        <w:rPr>
          <w:rFonts w:asciiTheme="minorHAnsi" w:hAnsiTheme="minorHAnsi" w:cs="Arial"/>
          <w:color w:val="000000"/>
          <w:sz w:val="24"/>
        </w:rPr>
      </w:pPr>
      <w:r w:rsidRPr="00082D24">
        <w:rPr>
          <w:rFonts w:asciiTheme="minorHAnsi" w:hAnsiTheme="minorHAnsi" w:cs="Arial"/>
          <w:color w:val="000000"/>
          <w:sz w:val="24"/>
        </w:rPr>
        <w:t xml:space="preserve">• Individuals directly </w:t>
      </w:r>
    </w:p>
    <w:p w:rsidR="00082D24" w:rsidRPr="00082D24" w:rsidRDefault="00082D24" w:rsidP="00082D24">
      <w:pPr>
        <w:pStyle w:val="Default1"/>
        <w:numPr>
          <w:ilvl w:val="0"/>
          <w:numId w:val="16"/>
        </w:numPr>
        <w:ind w:left="1080" w:hanging="360"/>
        <w:rPr>
          <w:rFonts w:asciiTheme="minorHAnsi" w:hAnsiTheme="minorHAnsi" w:cs="Arial"/>
          <w:color w:val="000000"/>
          <w:sz w:val="24"/>
        </w:rPr>
      </w:pPr>
      <w:r w:rsidRPr="00082D24">
        <w:rPr>
          <w:rFonts w:asciiTheme="minorHAnsi" w:hAnsiTheme="minorHAnsi" w:cs="Arial"/>
          <w:color w:val="000000"/>
          <w:sz w:val="24"/>
        </w:rPr>
        <w:t xml:space="preserve">• Development or public relations activities (e.g. literature, videos, etc.) </w:t>
      </w:r>
    </w:p>
    <w:p w:rsidR="00082D24" w:rsidRPr="00082D24" w:rsidRDefault="00082D24" w:rsidP="00082D24">
      <w:pPr>
        <w:pStyle w:val="Default1"/>
        <w:numPr>
          <w:ilvl w:val="0"/>
          <w:numId w:val="16"/>
        </w:numPr>
        <w:ind w:left="1080" w:hanging="360"/>
        <w:rPr>
          <w:rFonts w:asciiTheme="minorHAnsi" w:hAnsiTheme="minorHAnsi" w:cs="Arial"/>
          <w:color w:val="000000"/>
          <w:sz w:val="24"/>
        </w:rPr>
      </w:pPr>
      <w:r w:rsidRPr="00082D24">
        <w:rPr>
          <w:rFonts w:asciiTheme="minorHAnsi" w:hAnsiTheme="minorHAnsi" w:cs="Arial"/>
          <w:color w:val="000000"/>
          <w:sz w:val="24"/>
        </w:rPr>
        <w:t>• Purchase of land</w:t>
      </w:r>
    </w:p>
    <w:p w:rsidR="00E55847" w:rsidRDefault="00082D24" w:rsidP="00135DB1">
      <w:pPr>
        <w:pStyle w:val="Default1"/>
        <w:numPr>
          <w:ilvl w:val="0"/>
          <w:numId w:val="16"/>
        </w:numPr>
        <w:ind w:left="1080" w:hanging="360"/>
        <w:rPr>
          <w:rFonts w:asciiTheme="minorHAnsi" w:hAnsiTheme="minorHAnsi" w:cs="Arial"/>
          <w:color w:val="000000"/>
          <w:sz w:val="24"/>
        </w:rPr>
      </w:pPr>
      <w:r w:rsidRPr="00082D24">
        <w:rPr>
          <w:rFonts w:asciiTheme="minorHAnsi" w:hAnsiTheme="minorHAnsi" w:cs="Arial"/>
          <w:color w:val="000000"/>
          <w:sz w:val="24"/>
        </w:rPr>
        <w:t xml:space="preserve">• Post-event or after-the-fact situations </w:t>
      </w:r>
    </w:p>
    <w:p w:rsidR="00082D24" w:rsidRPr="00082D24" w:rsidRDefault="00082D24" w:rsidP="00082D24"/>
    <w:p w:rsidR="00AB1104" w:rsidRDefault="005A3EFD" w:rsidP="00082D2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 xml:space="preserve">Please call the Program Manager, Patti Pennington 205.623.0457 to request a grant application form. Or email </w:t>
      </w:r>
      <w:hyperlink r:id="rId9" w:history="1">
        <w:r w:rsidRPr="00AD1D5F">
          <w:rPr>
            <w:rStyle w:val="Hyperlink"/>
            <w:rFonts w:ascii="Times New Roman" w:eastAsia="Times New Roman" w:hAnsi="Times New Roman" w:cs="Times New Roman"/>
            <w:b/>
            <w:bCs/>
            <w:i/>
            <w:sz w:val="24"/>
            <w:szCs w:val="24"/>
          </w:rPr>
          <w:t>grantfunds@live.com</w:t>
        </w:r>
      </w:hyperlink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  <w:t xml:space="preserve"> </w:t>
      </w:r>
    </w:p>
    <w:p w:rsidR="008915B1" w:rsidRDefault="008915B1" w:rsidP="00082D2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</w:pPr>
    </w:p>
    <w:p w:rsidR="008915B1" w:rsidRDefault="008915B1" w:rsidP="00082D2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</w:pPr>
    </w:p>
    <w:p w:rsidR="008915B1" w:rsidRDefault="008915B1" w:rsidP="008915B1">
      <w:pPr>
        <w:autoSpaceDE w:val="0"/>
        <w:autoSpaceDN w:val="0"/>
        <w:adjustRightInd w:val="0"/>
        <w:rPr>
          <w:rFonts w:cs="Arial"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 xml:space="preserve">Cawaco RC&amp;D </w:t>
      </w:r>
      <w:r>
        <w:rPr>
          <w:rFonts w:cs="Arial"/>
          <w:i/>
          <w:sz w:val="16"/>
          <w:szCs w:val="16"/>
        </w:rPr>
        <w:t>programs and activities are available without regard to race, color, national origin, gender, religion, age, disability, political beliefs, sexual orientation, and marital or family status.</w:t>
      </w:r>
    </w:p>
    <w:p w:rsidR="008915B1" w:rsidRPr="00082D24" w:rsidRDefault="008915B1" w:rsidP="00082D2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24"/>
          <w:szCs w:val="24"/>
        </w:rPr>
      </w:pPr>
      <w:bookmarkStart w:id="0" w:name="_GoBack"/>
      <w:bookmarkEnd w:id="0"/>
    </w:p>
    <w:sectPr w:rsidR="008915B1" w:rsidRPr="00082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BD" w:rsidRDefault="00484FBD" w:rsidP="00724723">
      <w:pPr>
        <w:spacing w:after="0" w:line="240" w:lineRule="auto"/>
      </w:pPr>
      <w:r>
        <w:separator/>
      </w:r>
    </w:p>
  </w:endnote>
  <w:endnote w:type="continuationSeparator" w:id="0">
    <w:p w:rsidR="00484FBD" w:rsidRDefault="00484FBD" w:rsidP="00724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86" w:rsidRPr="00874986" w:rsidRDefault="00874986" w:rsidP="00874986">
    <w:pPr>
      <w:pStyle w:val="Footer"/>
      <w:jc w:val="center"/>
      <w:rPr>
        <w:rFonts w:ascii="High Tower Text" w:hAnsi="High Tower Text"/>
        <w:sz w:val="18"/>
      </w:rPr>
    </w:pPr>
    <w:r w:rsidRPr="00874986">
      <w:rPr>
        <w:rFonts w:ascii="High Tower Text" w:hAnsi="High Tower Text"/>
        <w:sz w:val="18"/>
      </w:rPr>
      <w:t>Cawaco Resource, Conservation &amp; Development Council</w:t>
    </w:r>
    <w:r>
      <w:rPr>
        <w:rFonts w:ascii="High Tower Text" w:hAnsi="High Tower Text"/>
        <w:sz w:val="18"/>
      </w:rPr>
      <w:t>, Inc.</w:t>
    </w:r>
  </w:p>
  <w:p w:rsidR="00874986" w:rsidRPr="00874986" w:rsidRDefault="00874986" w:rsidP="00874986">
    <w:pPr>
      <w:pStyle w:val="Footer"/>
      <w:jc w:val="center"/>
      <w:rPr>
        <w:rFonts w:ascii="High Tower Text" w:hAnsi="High Tower Text"/>
        <w:sz w:val="18"/>
      </w:rPr>
    </w:pPr>
    <w:r w:rsidRPr="00874986">
      <w:rPr>
        <w:rFonts w:ascii="High Tower Text" w:hAnsi="High Tower Text"/>
        <w:sz w:val="18"/>
      </w:rPr>
      <w:t>2112 11</w:t>
    </w:r>
    <w:r w:rsidRPr="00874986">
      <w:rPr>
        <w:rFonts w:ascii="High Tower Text" w:hAnsi="High Tower Text"/>
        <w:sz w:val="18"/>
        <w:vertAlign w:val="superscript"/>
      </w:rPr>
      <w:t>th</w:t>
    </w:r>
    <w:r w:rsidRPr="00874986">
      <w:rPr>
        <w:rFonts w:ascii="High Tower Text" w:hAnsi="High Tower Text"/>
        <w:sz w:val="18"/>
      </w:rPr>
      <w:t xml:space="preserve"> Ave. South</w:t>
    </w:r>
    <w:r w:rsidR="006E08AB">
      <w:rPr>
        <w:rFonts w:ascii="High Tower Text" w:hAnsi="High Tower Text"/>
        <w:sz w:val="18"/>
      </w:rPr>
      <w:t>,</w:t>
    </w:r>
    <w:r w:rsidRPr="00874986">
      <w:rPr>
        <w:rFonts w:ascii="High Tower Text" w:hAnsi="High Tower Text"/>
        <w:sz w:val="18"/>
      </w:rPr>
      <w:t xml:space="preserve"> Suite 541</w:t>
    </w:r>
  </w:p>
  <w:p w:rsidR="00874986" w:rsidRPr="00874986" w:rsidRDefault="006E08AB" w:rsidP="00874986">
    <w:pPr>
      <w:pStyle w:val="Footer"/>
      <w:jc w:val="center"/>
      <w:rPr>
        <w:rFonts w:ascii="High Tower Text" w:hAnsi="High Tower Text"/>
        <w:sz w:val="18"/>
      </w:rPr>
    </w:pPr>
    <w:r>
      <w:rPr>
        <w:rFonts w:ascii="High Tower Text" w:hAnsi="High Tower Text"/>
        <w:sz w:val="18"/>
      </w:rPr>
      <w:t>Birmingham AL 35205</w:t>
    </w:r>
  </w:p>
  <w:p w:rsidR="00874986" w:rsidRPr="00874986" w:rsidRDefault="00874986" w:rsidP="00874986">
    <w:pPr>
      <w:pStyle w:val="Footer"/>
      <w:jc w:val="center"/>
      <w:rPr>
        <w:rFonts w:ascii="High Tower Text" w:hAnsi="High Tower Text"/>
        <w:sz w:val="18"/>
      </w:rPr>
    </w:pPr>
    <w:r w:rsidRPr="00874986">
      <w:rPr>
        <w:rFonts w:ascii="High Tower Text" w:hAnsi="High Tower Text"/>
        <w:sz w:val="18"/>
      </w:rPr>
      <w:t>205-623-0457</w:t>
    </w:r>
  </w:p>
  <w:p w:rsidR="00874986" w:rsidRPr="00874986" w:rsidRDefault="00874986" w:rsidP="00874986">
    <w:pPr>
      <w:pStyle w:val="Footer"/>
      <w:jc w:val="center"/>
      <w:rPr>
        <w:rFonts w:ascii="High Tower Text" w:hAnsi="High Tower Text"/>
        <w:color w:val="215868" w:themeColor="accent5" w:themeShade="80"/>
        <w:sz w:val="18"/>
        <w:u w:val="single"/>
      </w:rPr>
    </w:pPr>
    <w:r w:rsidRPr="00874986">
      <w:rPr>
        <w:rFonts w:ascii="High Tower Text" w:hAnsi="High Tower Text"/>
        <w:color w:val="215868" w:themeColor="accent5" w:themeShade="80"/>
        <w:sz w:val="18"/>
        <w:u w:val="single"/>
      </w:rPr>
      <w:t>www.cawaco.org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BD" w:rsidRDefault="00484FBD" w:rsidP="00724723">
      <w:pPr>
        <w:spacing w:after="0" w:line="240" w:lineRule="auto"/>
      </w:pPr>
      <w:r>
        <w:separator/>
      </w:r>
    </w:p>
  </w:footnote>
  <w:footnote w:type="continuationSeparator" w:id="0">
    <w:p w:rsidR="00484FBD" w:rsidRDefault="00484FBD" w:rsidP="00724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8AB" w:rsidRDefault="006E08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6AE"/>
    <w:multiLevelType w:val="hybridMultilevel"/>
    <w:tmpl w:val="8B6E5CD2"/>
    <w:lvl w:ilvl="0" w:tplc="5B428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30E"/>
    <w:multiLevelType w:val="hybridMultilevel"/>
    <w:tmpl w:val="0AA6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E34B5"/>
    <w:multiLevelType w:val="hybridMultilevel"/>
    <w:tmpl w:val="69C8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7AB9"/>
    <w:multiLevelType w:val="multilevel"/>
    <w:tmpl w:val="D05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DA4DA4"/>
    <w:multiLevelType w:val="hybridMultilevel"/>
    <w:tmpl w:val="8902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045E"/>
    <w:multiLevelType w:val="hybridMultilevel"/>
    <w:tmpl w:val="65C0E86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F0E5557"/>
    <w:multiLevelType w:val="hybridMultilevel"/>
    <w:tmpl w:val="6DB63682"/>
    <w:lvl w:ilvl="0" w:tplc="7BD4F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5845DE"/>
    <w:multiLevelType w:val="multilevel"/>
    <w:tmpl w:val="17D2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492039"/>
    <w:multiLevelType w:val="hybridMultilevel"/>
    <w:tmpl w:val="A5005F32"/>
    <w:lvl w:ilvl="0" w:tplc="5B428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D43D60"/>
    <w:multiLevelType w:val="hybridMultilevel"/>
    <w:tmpl w:val="8FE0F2D6"/>
    <w:lvl w:ilvl="0" w:tplc="5B428B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65858"/>
    <w:multiLevelType w:val="multilevel"/>
    <w:tmpl w:val="C394B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4E2406"/>
    <w:multiLevelType w:val="hybridMultilevel"/>
    <w:tmpl w:val="4B94E3C8"/>
    <w:lvl w:ilvl="0" w:tplc="1A4E676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6E5994"/>
    <w:multiLevelType w:val="hybridMultilevel"/>
    <w:tmpl w:val="0C5A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1061A"/>
    <w:multiLevelType w:val="multilevel"/>
    <w:tmpl w:val="765C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557977"/>
    <w:multiLevelType w:val="multilevel"/>
    <w:tmpl w:val="3ACA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49E814"/>
    <w:multiLevelType w:val="hybridMultilevel"/>
    <w:tmpl w:val="5F2BC4DE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6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23"/>
    <w:rsid w:val="00015D35"/>
    <w:rsid w:val="000418B1"/>
    <w:rsid w:val="00056FB4"/>
    <w:rsid w:val="00076AD1"/>
    <w:rsid w:val="00082D24"/>
    <w:rsid w:val="0009320F"/>
    <w:rsid w:val="000B196B"/>
    <w:rsid w:val="000F665D"/>
    <w:rsid w:val="00112BFD"/>
    <w:rsid w:val="00135DB1"/>
    <w:rsid w:val="00171ED5"/>
    <w:rsid w:val="001D1B97"/>
    <w:rsid w:val="001D239F"/>
    <w:rsid w:val="002471F1"/>
    <w:rsid w:val="002533F6"/>
    <w:rsid w:val="002B08F6"/>
    <w:rsid w:val="002B2359"/>
    <w:rsid w:val="00343168"/>
    <w:rsid w:val="003D2BA9"/>
    <w:rsid w:val="003D4832"/>
    <w:rsid w:val="00417903"/>
    <w:rsid w:val="00484FBD"/>
    <w:rsid w:val="0049792A"/>
    <w:rsid w:val="00521B20"/>
    <w:rsid w:val="00595BF2"/>
    <w:rsid w:val="005A3EFD"/>
    <w:rsid w:val="005D02FE"/>
    <w:rsid w:val="006E08AB"/>
    <w:rsid w:val="00724723"/>
    <w:rsid w:val="007A14DC"/>
    <w:rsid w:val="007C0A39"/>
    <w:rsid w:val="00874986"/>
    <w:rsid w:val="008915B1"/>
    <w:rsid w:val="008C5494"/>
    <w:rsid w:val="0091334A"/>
    <w:rsid w:val="009631FE"/>
    <w:rsid w:val="00A34ACD"/>
    <w:rsid w:val="00A46251"/>
    <w:rsid w:val="00A9542B"/>
    <w:rsid w:val="00AB1104"/>
    <w:rsid w:val="00AD3DB5"/>
    <w:rsid w:val="00AF7FE0"/>
    <w:rsid w:val="00B3298E"/>
    <w:rsid w:val="00B42A6E"/>
    <w:rsid w:val="00B74415"/>
    <w:rsid w:val="00B8094D"/>
    <w:rsid w:val="00C72571"/>
    <w:rsid w:val="00CD7D33"/>
    <w:rsid w:val="00CE3E45"/>
    <w:rsid w:val="00D0255D"/>
    <w:rsid w:val="00D22657"/>
    <w:rsid w:val="00D27983"/>
    <w:rsid w:val="00D52F7A"/>
    <w:rsid w:val="00D80918"/>
    <w:rsid w:val="00D8175B"/>
    <w:rsid w:val="00D94E2F"/>
    <w:rsid w:val="00D951AC"/>
    <w:rsid w:val="00DB5E45"/>
    <w:rsid w:val="00DC094F"/>
    <w:rsid w:val="00DC341E"/>
    <w:rsid w:val="00DF64F2"/>
    <w:rsid w:val="00E55847"/>
    <w:rsid w:val="00E57DBE"/>
    <w:rsid w:val="00E65681"/>
    <w:rsid w:val="00E710F8"/>
    <w:rsid w:val="00E910A7"/>
    <w:rsid w:val="00ED00DD"/>
    <w:rsid w:val="00EE74A1"/>
    <w:rsid w:val="00EF77C3"/>
    <w:rsid w:val="00F036A8"/>
    <w:rsid w:val="00F37902"/>
    <w:rsid w:val="00F45CF6"/>
    <w:rsid w:val="00F756AE"/>
    <w:rsid w:val="00FE5790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72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A8AD68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723"/>
    <w:rPr>
      <w:rFonts w:ascii="Arial" w:eastAsia="Times New Roman" w:hAnsi="Arial" w:cs="Arial"/>
      <w:b/>
      <w:bCs/>
      <w:color w:val="A8AD68"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4723"/>
    <w:rPr>
      <w:rFonts w:ascii="Arial" w:hAnsi="Arial" w:cs="Arial" w:hint="default"/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72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7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23"/>
  </w:style>
  <w:style w:type="paragraph" w:styleId="Footer">
    <w:name w:val="footer"/>
    <w:basedOn w:val="Normal"/>
    <w:link w:val="FooterChar"/>
    <w:uiPriority w:val="99"/>
    <w:unhideWhenUsed/>
    <w:rsid w:val="0072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23"/>
  </w:style>
  <w:style w:type="paragraph" w:styleId="ListParagraph">
    <w:name w:val="List Paragraph"/>
    <w:basedOn w:val="Normal"/>
    <w:uiPriority w:val="34"/>
    <w:qFormat/>
    <w:rsid w:val="00724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A1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rsid w:val="00082D24"/>
    <w:pPr>
      <w:autoSpaceDE w:val="0"/>
      <w:autoSpaceDN w:val="0"/>
      <w:adjustRightInd w:val="0"/>
      <w:spacing w:after="0" w:line="240" w:lineRule="auto"/>
    </w:pPr>
    <w:rPr>
      <w:rFonts w:ascii="Eras Bold ITC" w:eastAsia="Times New Roman" w:hAnsi="Eras Bold ITC" w:cs="Times New Roman"/>
      <w:sz w:val="20"/>
      <w:szCs w:val="24"/>
    </w:rPr>
  </w:style>
  <w:style w:type="paragraph" w:customStyle="1" w:styleId="CM5">
    <w:name w:val="CM5"/>
    <w:basedOn w:val="Normal"/>
    <w:next w:val="Normal"/>
    <w:rsid w:val="00082D24"/>
    <w:pPr>
      <w:autoSpaceDE w:val="0"/>
      <w:autoSpaceDN w:val="0"/>
      <w:adjustRightInd w:val="0"/>
      <w:spacing w:after="295" w:line="240" w:lineRule="auto"/>
    </w:pPr>
    <w:rPr>
      <w:rFonts w:ascii="Eras Bold ITC" w:eastAsia="Times New Roman" w:hAnsi="Eras Bold ITC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472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A8AD68"/>
      <w:kern w:val="3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723"/>
    <w:rPr>
      <w:rFonts w:ascii="Arial" w:eastAsia="Times New Roman" w:hAnsi="Arial" w:cs="Arial"/>
      <w:b/>
      <w:bCs/>
      <w:color w:val="A8AD68"/>
      <w:kern w:val="3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4723"/>
    <w:rPr>
      <w:rFonts w:ascii="Arial" w:hAnsi="Arial" w:cs="Arial" w:hint="default"/>
      <w:color w:val="333333"/>
      <w:u w:val="single"/>
    </w:rPr>
  </w:style>
  <w:style w:type="paragraph" w:styleId="NormalWeb">
    <w:name w:val="Normal (Web)"/>
    <w:basedOn w:val="Normal"/>
    <w:uiPriority w:val="99"/>
    <w:unhideWhenUsed/>
    <w:rsid w:val="00724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47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23"/>
  </w:style>
  <w:style w:type="paragraph" w:styleId="Footer">
    <w:name w:val="footer"/>
    <w:basedOn w:val="Normal"/>
    <w:link w:val="FooterChar"/>
    <w:uiPriority w:val="99"/>
    <w:unhideWhenUsed/>
    <w:rsid w:val="00724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23"/>
  </w:style>
  <w:style w:type="paragraph" w:styleId="ListParagraph">
    <w:name w:val="List Paragraph"/>
    <w:basedOn w:val="Normal"/>
    <w:uiPriority w:val="34"/>
    <w:qFormat/>
    <w:rsid w:val="007247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A1"/>
    <w:rPr>
      <w:rFonts w:ascii="Tahoma" w:hAnsi="Tahoma" w:cs="Tahoma"/>
      <w:sz w:val="16"/>
      <w:szCs w:val="16"/>
    </w:rPr>
  </w:style>
  <w:style w:type="paragraph" w:customStyle="1" w:styleId="Default1">
    <w:name w:val="Default1"/>
    <w:basedOn w:val="Normal"/>
    <w:next w:val="Normal"/>
    <w:rsid w:val="00082D24"/>
    <w:pPr>
      <w:autoSpaceDE w:val="0"/>
      <w:autoSpaceDN w:val="0"/>
      <w:adjustRightInd w:val="0"/>
      <w:spacing w:after="0" w:line="240" w:lineRule="auto"/>
    </w:pPr>
    <w:rPr>
      <w:rFonts w:ascii="Eras Bold ITC" w:eastAsia="Times New Roman" w:hAnsi="Eras Bold ITC" w:cs="Times New Roman"/>
      <w:sz w:val="20"/>
      <w:szCs w:val="24"/>
    </w:rPr>
  </w:style>
  <w:style w:type="paragraph" w:customStyle="1" w:styleId="CM5">
    <w:name w:val="CM5"/>
    <w:basedOn w:val="Normal"/>
    <w:next w:val="Normal"/>
    <w:rsid w:val="00082D24"/>
    <w:pPr>
      <w:autoSpaceDE w:val="0"/>
      <w:autoSpaceDN w:val="0"/>
      <w:adjustRightInd w:val="0"/>
      <w:spacing w:after="295" w:line="240" w:lineRule="auto"/>
    </w:pPr>
    <w:rPr>
      <w:rFonts w:ascii="Eras Bold ITC" w:eastAsia="Times New Roman" w:hAnsi="Eras Bold IT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funds@liv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RPCGB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Pennington</dc:creator>
  <cp:lastModifiedBy>Patti Pennington</cp:lastModifiedBy>
  <cp:revision>2</cp:revision>
  <cp:lastPrinted>2013-07-08T18:29:00Z</cp:lastPrinted>
  <dcterms:created xsi:type="dcterms:W3CDTF">2014-06-30T14:44:00Z</dcterms:created>
  <dcterms:modified xsi:type="dcterms:W3CDTF">2014-06-30T14:44:00Z</dcterms:modified>
</cp:coreProperties>
</file>